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DDC" w:rsidRDefault="00292DDC" w:rsidP="00292DD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 5</w:t>
      </w:r>
    </w:p>
    <w:p w:rsidR="00292DDC" w:rsidRDefault="00292DDC" w:rsidP="00292DDC">
      <w:pPr>
        <w:jc w:val="center"/>
        <w:rPr>
          <w:b/>
          <w:sz w:val="28"/>
          <w:szCs w:val="28"/>
        </w:rPr>
      </w:pPr>
    </w:p>
    <w:p w:rsidR="00292DDC" w:rsidRDefault="00292DDC" w:rsidP="0065619C">
      <w:pPr>
        <w:jc w:val="center"/>
        <w:rPr>
          <w:b/>
          <w:sz w:val="28"/>
          <w:szCs w:val="28"/>
        </w:rPr>
      </w:pPr>
      <w:r w:rsidRPr="0041169B">
        <w:rPr>
          <w:b/>
          <w:sz w:val="28"/>
          <w:szCs w:val="28"/>
        </w:rPr>
        <w:t xml:space="preserve">Формирование затрат для </w:t>
      </w:r>
      <w:r w:rsidR="0065619C">
        <w:rPr>
          <w:b/>
          <w:sz w:val="28"/>
          <w:szCs w:val="28"/>
        </w:rPr>
        <w:t>принятия управленческих решений</w:t>
      </w:r>
    </w:p>
    <w:p w:rsidR="00292DDC" w:rsidRDefault="00292DDC" w:rsidP="00292DDC">
      <w:pPr>
        <w:ind w:firstLine="709"/>
        <w:rPr>
          <w:sz w:val="28"/>
          <w:szCs w:val="28"/>
        </w:rPr>
      </w:pPr>
    </w:p>
    <w:p w:rsidR="00292DDC" w:rsidRDefault="00292DDC" w:rsidP="00585D14">
      <w:pPr>
        <w:ind w:firstLine="709"/>
        <w:jc w:val="both"/>
        <w:rPr>
          <w:sz w:val="28"/>
          <w:szCs w:val="28"/>
        </w:rPr>
      </w:pPr>
      <w:r w:rsidRPr="005401E7">
        <w:rPr>
          <w:b/>
          <w:sz w:val="28"/>
          <w:szCs w:val="28"/>
        </w:rPr>
        <w:t>Учебные цели</w:t>
      </w:r>
      <w:r>
        <w:rPr>
          <w:sz w:val="28"/>
          <w:szCs w:val="28"/>
        </w:rPr>
        <w:t xml:space="preserve"> – быть способным формировать затраты в организации для принятия управленческих решений</w:t>
      </w:r>
      <w:r w:rsidR="00585D14">
        <w:rPr>
          <w:sz w:val="28"/>
          <w:szCs w:val="28"/>
        </w:rPr>
        <w:t>.</w:t>
      </w:r>
    </w:p>
    <w:p w:rsidR="00585D14" w:rsidRDefault="00585D14" w:rsidP="00292DDC">
      <w:pPr>
        <w:jc w:val="both"/>
        <w:rPr>
          <w:sz w:val="28"/>
          <w:szCs w:val="28"/>
        </w:rPr>
      </w:pPr>
    </w:p>
    <w:p w:rsidR="00585D14" w:rsidRPr="00982712" w:rsidRDefault="00585D14" w:rsidP="00585D14">
      <w:pPr>
        <w:ind w:firstLine="709"/>
        <w:jc w:val="both"/>
        <w:rPr>
          <w:sz w:val="28"/>
          <w:szCs w:val="28"/>
        </w:rPr>
      </w:pPr>
      <w:r w:rsidRPr="00585D14">
        <w:rPr>
          <w:b/>
          <w:sz w:val="28"/>
          <w:szCs w:val="28"/>
        </w:rPr>
        <w:t xml:space="preserve">Задание 1.      </w:t>
      </w:r>
      <w:r w:rsidRPr="00982712">
        <w:rPr>
          <w:sz w:val="28"/>
          <w:szCs w:val="28"/>
        </w:rPr>
        <w:t>Предположить, что все перечисленные ниже затраты относятся к категории либо постоянных или переменных, либо косвенных или прямых, указать к каким двум категориям принадлежит каждый вид затрат.</w:t>
      </w:r>
    </w:p>
    <w:p w:rsidR="00585D14" w:rsidRPr="00982712" w:rsidRDefault="00585D14" w:rsidP="00585D14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8"/>
        <w:gridCol w:w="534"/>
        <w:gridCol w:w="600"/>
        <w:gridCol w:w="666"/>
        <w:gridCol w:w="540"/>
      </w:tblGrid>
      <w:tr w:rsidR="00585D14" w:rsidRPr="00FC5FA2" w:rsidTr="00C94100">
        <w:trPr>
          <w:cantSplit/>
          <w:trHeight w:val="1695"/>
        </w:trPr>
        <w:tc>
          <w:tcPr>
            <w:tcW w:w="6408" w:type="dxa"/>
            <w:textDirection w:val="btLr"/>
          </w:tcPr>
          <w:p w:rsidR="00585D14" w:rsidRPr="00FC5FA2" w:rsidRDefault="00585D14" w:rsidP="00C94100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4" w:type="dxa"/>
            <w:textDirection w:val="btLr"/>
          </w:tcPr>
          <w:p w:rsidR="00585D14" w:rsidRPr="00FC5FA2" w:rsidRDefault="00585D14" w:rsidP="00C94100">
            <w:pPr>
              <w:ind w:left="113" w:right="113"/>
              <w:jc w:val="both"/>
              <w:rPr>
                <w:b/>
              </w:rPr>
            </w:pPr>
            <w:r w:rsidRPr="00FC5FA2">
              <w:rPr>
                <w:b/>
              </w:rPr>
              <w:t xml:space="preserve">Постоянные </w:t>
            </w:r>
          </w:p>
        </w:tc>
        <w:tc>
          <w:tcPr>
            <w:tcW w:w="600" w:type="dxa"/>
            <w:textDirection w:val="btLr"/>
          </w:tcPr>
          <w:p w:rsidR="00585D14" w:rsidRPr="00FC5FA2" w:rsidRDefault="00585D14" w:rsidP="00C94100">
            <w:pPr>
              <w:ind w:left="113" w:right="113"/>
              <w:jc w:val="both"/>
              <w:rPr>
                <w:b/>
              </w:rPr>
            </w:pPr>
            <w:r w:rsidRPr="00FC5FA2">
              <w:rPr>
                <w:b/>
              </w:rPr>
              <w:t xml:space="preserve">Переменные </w:t>
            </w:r>
          </w:p>
        </w:tc>
        <w:tc>
          <w:tcPr>
            <w:tcW w:w="666" w:type="dxa"/>
            <w:textDirection w:val="btLr"/>
          </w:tcPr>
          <w:p w:rsidR="00585D14" w:rsidRPr="00FC5FA2" w:rsidRDefault="00585D14" w:rsidP="00C94100">
            <w:pPr>
              <w:ind w:left="113" w:right="113"/>
              <w:jc w:val="both"/>
              <w:rPr>
                <w:b/>
              </w:rPr>
            </w:pPr>
            <w:r w:rsidRPr="00FC5FA2">
              <w:rPr>
                <w:b/>
              </w:rPr>
              <w:t xml:space="preserve">Косвенные </w:t>
            </w:r>
          </w:p>
        </w:tc>
        <w:tc>
          <w:tcPr>
            <w:tcW w:w="540" w:type="dxa"/>
            <w:textDirection w:val="btLr"/>
          </w:tcPr>
          <w:p w:rsidR="00585D14" w:rsidRPr="00FC5FA2" w:rsidRDefault="00585D14" w:rsidP="00C94100">
            <w:pPr>
              <w:ind w:left="113" w:right="113"/>
              <w:jc w:val="both"/>
              <w:rPr>
                <w:b/>
              </w:rPr>
            </w:pPr>
            <w:r w:rsidRPr="00FC5FA2">
              <w:rPr>
                <w:b/>
              </w:rPr>
              <w:t xml:space="preserve">Прямые </w:t>
            </w:r>
          </w:p>
        </w:tc>
      </w:tr>
      <w:tr w:rsidR="00585D14" w:rsidTr="00C94100">
        <w:tc>
          <w:tcPr>
            <w:tcW w:w="6408" w:type="dxa"/>
          </w:tcPr>
          <w:p w:rsidR="00585D14" w:rsidRPr="005D4887" w:rsidRDefault="00585D14" w:rsidP="00C94100">
            <w:pPr>
              <w:jc w:val="both"/>
            </w:pPr>
            <w:r w:rsidRPr="00FC5FA2">
              <w:rPr>
                <w:lang w:val="en-US"/>
              </w:rPr>
              <w:t>a)</w:t>
            </w:r>
            <w:r>
              <w:t xml:space="preserve"> Труд производственных рабочих</w:t>
            </w:r>
          </w:p>
        </w:tc>
        <w:tc>
          <w:tcPr>
            <w:tcW w:w="534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600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666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540" w:type="dxa"/>
          </w:tcPr>
          <w:p w:rsidR="00585D14" w:rsidRDefault="00585D14" w:rsidP="00C94100">
            <w:pPr>
              <w:jc w:val="both"/>
            </w:pPr>
          </w:p>
        </w:tc>
      </w:tr>
      <w:tr w:rsidR="00585D14" w:rsidTr="00C94100">
        <w:tc>
          <w:tcPr>
            <w:tcW w:w="6408" w:type="dxa"/>
          </w:tcPr>
          <w:p w:rsidR="00585D14" w:rsidRPr="005D4887" w:rsidRDefault="00585D14" w:rsidP="00C94100">
            <w:pPr>
              <w:jc w:val="both"/>
            </w:pPr>
            <w:r w:rsidRPr="00FC5FA2">
              <w:rPr>
                <w:lang w:val="en-US"/>
              </w:rPr>
              <w:t>b)</w:t>
            </w:r>
            <w:r>
              <w:t xml:space="preserve"> Сырье</w:t>
            </w:r>
          </w:p>
        </w:tc>
        <w:tc>
          <w:tcPr>
            <w:tcW w:w="534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600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666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540" w:type="dxa"/>
          </w:tcPr>
          <w:p w:rsidR="00585D14" w:rsidRDefault="00585D14" w:rsidP="00C94100">
            <w:pPr>
              <w:jc w:val="both"/>
            </w:pPr>
          </w:p>
        </w:tc>
      </w:tr>
      <w:tr w:rsidR="00585D14" w:rsidTr="00C94100">
        <w:tc>
          <w:tcPr>
            <w:tcW w:w="6408" w:type="dxa"/>
          </w:tcPr>
          <w:p w:rsidR="00585D14" w:rsidRPr="005D4887" w:rsidRDefault="00585D14" w:rsidP="00C94100">
            <w:pPr>
              <w:jc w:val="both"/>
            </w:pPr>
            <w:r w:rsidRPr="00FC5FA2">
              <w:rPr>
                <w:lang w:val="en-US"/>
              </w:rPr>
              <w:t>c)</w:t>
            </w:r>
            <w:r>
              <w:t xml:space="preserve"> Расходы на рекламу</w:t>
            </w:r>
          </w:p>
        </w:tc>
        <w:tc>
          <w:tcPr>
            <w:tcW w:w="534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600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666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540" w:type="dxa"/>
          </w:tcPr>
          <w:p w:rsidR="00585D14" w:rsidRDefault="00585D14" w:rsidP="00C94100">
            <w:pPr>
              <w:jc w:val="both"/>
            </w:pPr>
          </w:p>
        </w:tc>
      </w:tr>
      <w:tr w:rsidR="00585D14" w:rsidTr="00C94100">
        <w:tc>
          <w:tcPr>
            <w:tcW w:w="6408" w:type="dxa"/>
          </w:tcPr>
          <w:p w:rsidR="00585D14" w:rsidRPr="005D4887" w:rsidRDefault="00585D14" w:rsidP="00C94100">
            <w:pPr>
              <w:jc w:val="both"/>
            </w:pPr>
            <w:r w:rsidRPr="00FC5FA2">
              <w:rPr>
                <w:lang w:val="en-US"/>
              </w:rPr>
              <w:t>d</w:t>
            </w:r>
            <w:r w:rsidRPr="005D4887">
              <w:t>)</w:t>
            </w:r>
            <w:r>
              <w:t xml:space="preserve"> Общая сумма расходов на исследования и разработки</w:t>
            </w:r>
          </w:p>
        </w:tc>
        <w:tc>
          <w:tcPr>
            <w:tcW w:w="534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600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666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540" w:type="dxa"/>
          </w:tcPr>
          <w:p w:rsidR="00585D14" w:rsidRDefault="00585D14" w:rsidP="00C94100">
            <w:pPr>
              <w:jc w:val="both"/>
            </w:pPr>
          </w:p>
        </w:tc>
      </w:tr>
      <w:tr w:rsidR="00585D14" w:rsidTr="00C94100">
        <w:tc>
          <w:tcPr>
            <w:tcW w:w="6408" w:type="dxa"/>
          </w:tcPr>
          <w:p w:rsidR="00585D14" w:rsidRPr="005D4887" w:rsidRDefault="00585D14" w:rsidP="00C94100">
            <w:pPr>
              <w:jc w:val="both"/>
            </w:pPr>
            <w:r w:rsidRPr="00FC5FA2">
              <w:rPr>
                <w:lang w:val="en-US"/>
              </w:rPr>
              <w:t>e)</w:t>
            </w:r>
            <w:r>
              <w:t xml:space="preserve"> Электроэнергия</w:t>
            </w:r>
          </w:p>
        </w:tc>
        <w:tc>
          <w:tcPr>
            <w:tcW w:w="534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600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666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540" w:type="dxa"/>
          </w:tcPr>
          <w:p w:rsidR="00585D14" w:rsidRDefault="00585D14" w:rsidP="00C94100">
            <w:pPr>
              <w:jc w:val="both"/>
            </w:pPr>
          </w:p>
        </w:tc>
      </w:tr>
      <w:tr w:rsidR="00585D14" w:rsidTr="00C94100">
        <w:tc>
          <w:tcPr>
            <w:tcW w:w="6408" w:type="dxa"/>
          </w:tcPr>
          <w:p w:rsidR="00585D14" w:rsidRPr="005D4887" w:rsidRDefault="00585D14" w:rsidP="00C94100">
            <w:pPr>
              <w:jc w:val="both"/>
            </w:pPr>
            <w:r w:rsidRPr="00FC5FA2">
              <w:rPr>
                <w:lang w:val="en-US"/>
              </w:rPr>
              <w:t>f)</w:t>
            </w:r>
            <w:r>
              <w:t xml:space="preserve"> Жалованье мастера цеха</w:t>
            </w:r>
          </w:p>
        </w:tc>
        <w:tc>
          <w:tcPr>
            <w:tcW w:w="534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600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666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540" w:type="dxa"/>
          </w:tcPr>
          <w:p w:rsidR="00585D14" w:rsidRDefault="00585D14" w:rsidP="00C94100">
            <w:pPr>
              <w:jc w:val="both"/>
            </w:pPr>
          </w:p>
        </w:tc>
      </w:tr>
      <w:tr w:rsidR="00585D14" w:rsidTr="00C94100">
        <w:tc>
          <w:tcPr>
            <w:tcW w:w="6408" w:type="dxa"/>
          </w:tcPr>
          <w:p w:rsidR="00585D14" w:rsidRPr="005D4887" w:rsidRDefault="00585D14" w:rsidP="00C94100">
            <w:pPr>
              <w:jc w:val="both"/>
            </w:pPr>
            <w:r w:rsidRPr="00FC5FA2">
              <w:rPr>
                <w:lang w:val="en-US"/>
              </w:rPr>
              <w:t>g</w:t>
            </w:r>
            <w:r w:rsidRPr="005D4887">
              <w:t>)</w:t>
            </w:r>
            <w:r>
              <w:t xml:space="preserve"> Жалованье контролера цеха, выпускающего только один вид продукции</w:t>
            </w:r>
          </w:p>
        </w:tc>
        <w:tc>
          <w:tcPr>
            <w:tcW w:w="534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600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666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540" w:type="dxa"/>
          </w:tcPr>
          <w:p w:rsidR="00585D14" w:rsidRDefault="00585D14" w:rsidP="00C94100">
            <w:pPr>
              <w:jc w:val="both"/>
            </w:pPr>
          </w:p>
        </w:tc>
      </w:tr>
      <w:tr w:rsidR="00585D14" w:rsidTr="00C94100">
        <w:tc>
          <w:tcPr>
            <w:tcW w:w="6408" w:type="dxa"/>
          </w:tcPr>
          <w:p w:rsidR="00585D14" w:rsidRPr="005D4887" w:rsidRDefault="00585D14" w:rsidP="00C94100">
            <w:pPr>
              <w:jc w:val="both"/>
            </w:pPr>
            <w:r w:rsidRPr="00FC5FA2">
              <w:rPr>
                <w:lang w:val="en-US"/>
              </w:rPr>
              <w:t>h)</w:t>
            </w:r>
            <w:r>
              <w:t xml:space="preserve">  Общая арендная плата</w:t>
            </w:r>
          </w:p>
        </w:tc>
        <w:tc>
          <w:tcPr>
            <w:tcW w:w="534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600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666" w:type="dxa"/>
          </w:tcPr>
          <w:p w:rsidR="00585D14" w:rsidRDefault="00585D14" w:rsidP="00C94100">
            <w:pPr>
              <w:jc w:val="both"/>
            </w:pPr>
          </w:p>
        </w:tc>
        <w:tc>
          <w:tcPr>
            <w:tcW w:w="540" w:type="dxa"/>
          </w:tcPr>
          <w:p w:rsidR="00585D14" w:rsidRDefault="00585D14" w:rsidP="00C94100">
            <w:pPr>
              <w:jc w:val="both"/>
            </w:pPr>
          </w:p>
        </w:tc>
      </w:tr>
    </w:tbl>
    <w:p w:rsidR="00585D14" w:rsidRDefault="00585D14" w:rsidP="00585D14"/>
    <w:p w:rsidR="00585D14" w:rsidRDefault="00585D14" w:rsidP="00585D14">
      <w:pPr>
        <w:rPr>
          <w:sz w:val="28"/>
          <w:szCs w:val="28"/>
        </w:rPr>
      </w:pPr>
    </w:p>
    <w:p w:rsidR="00585D14" w:rsidRDefault="00585D14" w:rsidP="00585D14">
      <w:pPr>
        <w:jc w:val="both"/>
        <w:rPr>
          <w:sz w:val="28"/>
          <w:szCs w:val="28"/>
        </w:rPr>
      </w:pPr>
      <w:r w:rsidRPr="00585D14">
        <w:rPr>
          <w:b/>
          <w:sz w:val="28"/>
          <w:szCs w:val="28"/>
        </w:rPr>
        <w:t>Ситуации и мнения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Объясните, согласны ли вы с каждым из следующих утверждений:</w:t>
      </w:r>
    </w:p>
    <w:p w:rsidR="00585D14" w:rsidRDefault="00585D14" w:rsidP="00585D14">
      <w:pPr>
        <w:jc w:val="both"/>
        <w:rPr>
          <w:sz w:val="28"/>
          <w:szCs w:val="28"/>
        </w:rPr>
      </w:pPr>
      <w:r>
        <w:rPr>
          <w:sz w:val="28"/>
          <w:szCs w:val="28"/>
        </w:rPr>
        <w:t>1) «Все прямые затраты являются переменными»</w:t>
      </w:r>
    </w:p>
    <w:p w:rsidR="00585D14" w:rsidRDefault="00585D14" w:rsidP="00585D14">
      <w:pPr>
        <w:jc w:val="both"/>
        <w:rPr>
          <w:sz w:val="28"/>
          <w:szCs w:val="28"/>
        </w:rPr>
      </w:pPr>
      <w:r>
        <w:rPr>
          <w:sz w:val="28"/>
          <w:szCs w:val="28"/>
        </w:rPr>
        <w:t>2) «На переменные издержки менеджер может влиять, а на постоянные – нет»</w:t>
      </w:r>
    </w:p>
    <w:p w:rsidR="00585D14" w:rsidRDefault="00585D14" w:rsidP="00585D14">
      <w:pPr>
        <w:jc w:val="both"/>
        <w:rPr>
          <w:sz w:val="28"/>
          <w:szCs w:val="28"/>
        </w:rPr>
      </w:pPr>
      <w:r>
        <w:rPr>
          <w:sz w:val="28"/>
          <w:szCs w:val="28"/>
        </w:rPr>
        <w:t>3) «Невозвратные издержки, когда передают информацию, имеющую отношение к принятию решения, являются нерелевантными»</w:t>
      </w:r>
    </w:p>
    <w:p w:rsidR="00585D14" w:rsidRDefault="00585D14" w:rsidP="00585D14">
      <w:pPr>
        <w:rPr>
          <w:sz w:val="28"/>
          <w:szCs w:val="28"/>
        </w:rPr>
      </w:pPr>
    </w:p>
    <w:p w:rsidR="00585D14" w:rsidRDefault="00585D14" w:rsidP="00585D14">
      <w:pPr>
        <w:ind w:firstLine="709"/>
        <w:jc w:val="both"/>
        <w:rPr>
          <w:sz w:val="28"/>
          <w:szCs w:val="28"/>
        </w:rPr>
      </w:pPr>
      <w:r w:rsidRPr="00585D14">
        <w:rPr>
          <w:b/>
          <w:sz w:val="28"/>
          <w:szCs w:val="28"/>
        </w:rPr>
        <w:t>Задание 2.</w:t>
      </w:r>
      <w:r>
        <w:rPr>
          <w:sz w:val="28"/>
          <w:szCs w:val="28"/>
        </w:rPr>
        <w:t xml:space="preserve"> Автотранспортное предприятие располагает парком автобусов для перевозки пассажиров. По подсчетам экономистов, эксплуатационные расходы составляют 11,4 тенге на </w:t>
      </w:r>
      <w:smartTag w:uri="urn:schemas-microsoft-com:office:smarttags" w:element="metricconverter">
        <w:smartTagPr>
          <w:attr w:name="ProductID" w:val="1 км"/>
        </w:smartTagPr>
        <w:r>
          <w:rPr>
            <w:sz w:val="28"/>
            <w:szCs w:val="28"/>
          </w:rPr>
          <w:t>1 км</w:t>
        </w:r>
      </w:smartTag>
      <w:r>
        <w:rPr>
          <w:sz w:val="28"/>
          <w:szCs w:val="28"/>
        </w:rPr>
        <w:t xml:space="preserve"> при пробеге </w:t>
      </w:r>
      <w:smartTag w:uri="urn:schemas-microsoft-com:office:smarttags" w:element="metricconverter">
        <w:smartTagPr>
          <w:attr w:name="ProductID" w:val="100 000 км"/>
        </w:smartTagPr>
        <w:r>
          <w:rPr>
            <w:sz w:val="28"/>
            <w:szCs w:val="28"/>
          </w:rPr>
          <w:t>100 000 км</w:t>
        </w:r>
      </w:smartTag>
      <w:r>
        <w:rPr>
          <w:sz w:val="28"/>
          <w:szCs w:val="28"/>
        </w:rPr>
        <w:t xml:space="preserve"> в год и 13,4 тенге на </w:t>
      </w:r>
      <w:smartTag w:uri="urn:schemas-microsoft-com:office:smarttags" w:element="metricconverter">
        <w:smartTagPr>
          <w:attr w:name="ProductID" w:val="1 км"/>
        </w:smartTagPr>
        <w:r>
          <w:rPr>
            <w:sz w:val="28"/>
            <w:szCs w:val="28"/>
          </w:rPr>
          <w:t>1 км</w:t>
        </w:r>
      </w:smartTag>
      <w:r>
        <w:rPr>
          <w:sz w:val="28"/>
          <w:szCs w:val="28"/>
        </w:rPr>
        <w:t xml:space="preserve"> при пробеге </w:t>
      </w:r>
      <w:smartTag w:uri="urn:schemas-microsoft-com:office:smarttags" w:element="metricconverter">
        <w:smartTagPr>
          <w:attr w:name="ProductID" w:val="75 000 км"/>
        </w:smartTagPr>
        <w:r>
          <w:rPr>
            <w:sz w:val="28"/>
            <w:szCs w:val="28"/>
          </w:rPr>
          <w:t>75 000 км</w:t>
        </w:r>
      </w:smartTag>
      <w:r>
        <w:rPr>
          <w:sz w:val="28"/>
          <w:szCs w:val="28"/>
        </w:rPr>
        <w:t xml:space="preserve"> в год.</w:t>
      </w:r>
    </w:p>
    <w:p w:rsidR="00585D14" w:rsidRPr="00585D14" w:rsidRDefault="00585D14" w:rsidP="00585D14">
      <w:pPr>
        <w:ind w:firstLine="709"/>
        <w:rPr>
          <w:b/>
          <w:sz w:val="28"/>
          <w:szCs w:val="28"/>
        </w:rPr>
      </w:pPr>
      <w:r w:rsidRPr="00585D14">
        <w:rPr>
          <w:b/>
          <w:sz w:val="28"/>
          <w:szCs w:val="28"/>
        </w:rPr>
        <w:t>Требуется:</w:t>
      </w:r>
    </w:p>
    <w:p w:rsidR="00585D14" w:rsidRDefault="00585D14" w:rsidP="00585D14">
      <w:pPr>
        <w:jc w:val="both"/>
        <w:rPr>
          <w:sz w:val="28"/>
          <w:szCs w:val="28"/>
        </w:rPr>
      </w:pPr>
      <w:r>
        <w:rPr>
          <w:sz w:val="28"/>
          <w:szCs w:val="28"/>
        </w:rPr>
        <w:t>а) определить с помощью метода минимума-максимума переменную и постоянную составляющие в общей сумме эксплуатационных расходов;</w:t>
      </w:r>
    </w:p>
    <w:p w:rsidR="00585D14" w:rsidRPr="00AA02F4" w:rsidRDefault="00585D14" w:rsidP="00585D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представить переменные и постоянные затраты в виде формулы: </w:t>
      </w:r>
      <w:r>
        <w:rPr>
          <w:sz w:val="28"/>
          <w:szCs w:val="28"/>
          <w:lang w:val="en-US"/>
        </w:rPr>
        <w:t>Y</w:t>
      </w:r>
      <w:r w:rsidRPr="00AA02F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A</w:t>
      </w:r>
      <w:r w:rsidRPr="00AA02F4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BX</w:t>
      </w:r>
      <w:r>
        <w:rPr>
          <w:sz w:val="28"/>
          <w:szCs w:val="28"/>
        </w:rPr>
        <w:t>;</w:t>
      </w:r>
    </w:p>
    <w:p w:rsidR="00585D14" w:rsidRDefault="00585D14" w:rsidP="00585D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рассчитать, какова будет сумма эксплуатационных расходов, если автобус пройдет </w:t>
      </w:r>
      <w:smartTag w:uri="urn:schemas-microsoft-com:office:smarttags" w:element="metricconverter">
        <w:smartTagPr>
          <w:attr w:name="ProductID" w:val="85 000 км"/>
        </w:smartTagPr>
        <w:r>
          <w:rPr>
            <w:sz w:val="28"/>
            <w:szCs w:val="28"/>
          </w:rPr>
          <w:t>85 000 км</w:t>
        </w:r>
      </w:smartTag>
      <w:r>
        <w:rPr>
          <w:sz w:val="28"/>
          <w:szCs w:val="28"/>
        </w:rPr>
        <w:t xml:space="preserve"> в год. </w:t>
      </w:r>
    </w:p>
    <w:p w:rsidR="00585D14" w:rsidRDefault="00585D14" w:rsidP="00585D14"/>
    <w:p w:rsidR="00585D14" w:rsidRPr="00101162" w:rsidRDefault="00585D14" w:rsidP="00585D14">
      <w:pPr>
        <w:ind w:firstLine="709"/>
        <w:rPr>
          <w:sz w:val="28"/>
          <w:szCs w:val="28"/>
        </w:rPr>
      </w:pPr>
      <w:r w:rsidRPr="00585D14">
        <w:rPr>
          <w:b/>
          <w:sz w:val="28"/>
          <w:szCs w:val="28"/>
        </w:rPr>
        <w:t>Задание 3.</w:t>
      </w:r>
      <w:r>
        <w:rPr>
          <w:sz w:val="28"/>
          <w:szCs w:val="28"/>
        </w:rPr>
        <w:t xml:space="preserve"> </w:t>
      </w:r>
      <w:r w:rsidRPr="00101162">
        <w:rPr>
          <w:sz w:val="28"/>
          <w:szCs w:val="28"/>
        </w:rPr>
        <w:t>Компания «</w:t>
      </w:r>
      <w:r>
        <w:rPr>
          <w:sz w:val="28"/>
          <w:szCs w:val="28"/>
        </w:rPr>
        <w:t>Престиж</w:t>
      </w:r>
      <w:r w:rsidRPr="00101162">
        <w:rPr>
          <w:sz w:val="28"/>
          <w:szCs w:val="28"/>
        </w:rPr>
        <w:t xml:space="preserve"> Мебель» производит мебель, включая столы. Выбранные затраты, связанные с производством столов и с общей деятельностью компании, представлены ниже:</w:t>
      </w:r>
    </w:p>
    <w:p w:rsidR="00585D14" w:rsidRPr="00101162" w:rsidRDefault="00585D14" w:rsidP="00585D14">
      <w:pPr>
        <w:numPr>
          <w:ilvl w:val="0"/>
          <w:numId w:val="1"/>
        </w:numPr>
        <w:tabs>
          <w:tab w:val="clear" w:pos="1560"/>
          <w:tab w:val="num" w:pos="360"/>
        </w:tabs>
        <w:ind w:left="360"/>
        <w:jc w:val="both"/>
        <w:rPr>
          <w:sz w:val="28"/>
          <w:szCs w:val="28"/>
        </w:rPr>
      </w:pPr>
      <w:r w:rsidRPr="00101162">
        <w:rPr>
          <w:sz w:val="28"/>
          <w:szCs w:val="28"/>
        </w:rPr>
        <w:t>Древесина, используемая при производстве столов, на сумму 100 долл. за один стол.</w:t>
      </w:r>
    </w:p>
    <w:p w:rsidR="00585D14" w:rsidRPr="00101162" w:rsidRDefault="00585D14" w:rsidP="00585D14">
      <w:pPr>
        <w:numPr>
          <w:ilvl w:val="0"/>
          <w:numId w:val="1"/>
        </w:numPr>
        <w:tabs>
          <w:tab w:val="clear" w:pos="1560"/>
          <w:tab w:val="num" w:pos="360"/>
        </w:tabs>
        <w:ind w:left="360"/>
        <w:jc w:val="both"/>
        <w:rPr>
          <w:sz w:val="28"/>
          <w:szCs w:val="28"/>
        </w:rPr>
      </w:pPr>
      <w:r w:rsidRPr="00101162">
        <w:rPr>
          <w:sz w:val="28"/>
          <w:szCs w:val="28"/>
        </w:rPr>
        <w:t>Столы собираются рабочими, ставка оплаты их труда составляет 40 долл. за один стол.</w:t>
      </w:r>
    </w:p>
    <w:p w:rsidR="00585D14" w:rsidRPr="00101162" w:rsidRDefault="00585D14" w:rsidP="00585D14">
      <w:pPr>
        <w:numPr>
          <w:ilvl w:val="0"/>
          <w:numId w:val="1"/>
        </w:numPr>
        <w:tabs>
          <w:tab w:val="clear" w:pos="1560"/>
          <w:tab w:val="num" w:pos="360"/>
        </w:tabs>
        <w:ind w:left="360"/>
        <w:jc w:val="both"/>
        <w:rPr>
          <w:sz w:val="28"/>
          <w:szCs w:val="28"/>
        </w:rPr>
      </w:pPr>
      <w:r w:rsidRPr="00101162">
        <w:rPr>
          <w:sz w:val="28"/>
          <w:szCs w:val="28"/>
        </w:rPr>
        <w:t>Рабочими, собирающими столы, руководит бригадир (или мастер цеха), которому платят 250</w:t>
      </w:r>
      <w:r>
        <w:rPr>
          <w:sz w:val="28"/>
          <w:szCs w:val="28"/>
        </w:rPr>
        <w:t xml:space="preserve"> </w:t>
      </w:r>
      <w:r w:rsidRPr="00101162">
        <w:rPr>
          <w:sz w:val="28"/>
          <w:szCs w:val="28"/>
        </w:rPr>
        <w:t>000 долл. в год.</w:t>
      </w:r>
    </w:p>
    <w:p w:rsidR="00585D14" w:rsidRPr="00101162" w:rsidRDefault="00585D14" w:rsidP="00585D14">
      <w:pPr>
        <w:numPr>
          <w:ilvl w:val="0"/>
          <w:numId w:val="1"/>
        </w:numPr>
        <w:tabs>
          <w:tab w:val="clear" w:pos="1560"/>
          <w:tab w:val="num" w:pos="360"/>
        </w:tabs>
        <w:ind w:left="360"/>
        <w:jc w:val="both"/>
        <w:rPr>
          <w:sz w:val="28"/>
          <w:szCs w:val="28"/>
        </w:rPr>
      </w:pPr>
      <w:r w:rsidRPr="00101162">
        <w:rPr>
          <w:sz w:val="28"/>
          <w:szCs w:val="28"/>
        </w:rPr>
        <w:t xml:space="preserve">Затраты на электроэнергию в размере 2 долл. за </w:t>
      </w:r>
      <w:r>
        <w:rPr>
          <w:sz w:val="28"/>
          <w:szCs w:val="28"/>
        </w:rPr>
        <w:t>машино-час</w:t>
      </w:r>
      <w:r w:rsidRPr="00101162">
        <w:rPr>
          <w:sz w:val="28"/>
          <w:szCs w:val="28"/>
        </w:rPr>
        <w:t xml:space="preserve"> возникают при производстве столов. (Для производства одного стола необходимо четыре </w:t>
      </w:r>
      <w:r>
        <w:rPr>
          <w:sz w:val="28"/>
          <w:szCs w:val="28"/>
        </w:rPr>
        <w:t>машино</w:t>
      </w:r>
      <w:r w:rsidRPr="00101162">
        <w:rPr>
          <w:sz w:val="28"/>
          <w:szCs w:val="28"/>
        </w:rPr>
        <w:t>-часа).</w:t>
      </w:r>
    </w:p>
    <w:p w:rsidR="00585D14" w:rsidRPr="00101162" w:rsidRDefault="00585D14" w:rsidP="00585D14">
      <w:pPr>
        <w:numPr>
          <w:ilvl w:val="0"/>
          <w:numId w:val="1"/>
        </w:numPr>
        <w:tabs>
          <w:tab w:val="clear" w:pos="1560"/>
          <w:tab w:val="num" w:pos="360"/>
        </w:tabs>
        <w:ind w:left="360"/>
        <w:jc w:val="both"/>
        <w:rPr>
          <w:sz w:val="28"/>
          <w:szCs w:val="28"/>
        </w:rPr>
      </w:pPr>
      <w:r w:rsidRPr="00101162">
        <w:rPr>
          <w:sz w:val="28"/>
          <w:szCs w:val="28"/>
        </w:rPr>
        <w:t>Затраты по износу станков, используемых в производстве столов, составляют 10</w:t>
      </w:r>
      <w:r>
        <w:rPr>
          <w:sz w:val="28"/>
          <w:szCs w:val="28"/>
        </w:rPr>
        <w:t xml:space="preserve"> </w:t>
      </w:r>
      <w:r w:rsidRPr="00101162">
        <w:rPr>
          <w:sz w:val="28"/>
          <w:szCs w:val="28"/>
        </w:rPr>
        <w:t>000 долл. в год.</w:t>
      </w:r>
    </w:p>
    <w:p w:rsidR="00585D14" w:rsidRPr="00101162" w:rsidRDefault="00585D14" w:rsidP="00585D14">
      <w:pPr>
        <w:numPr>
          <w:ilvl w:val="0"/>
          <w:numId w:val="1"/>
        </w:numPr>
        <w:tabs>
          <w:tab w:val="clear" w:pos="1560"/>
          <w:tab w:val="num" w:pos="360"/>
        </w:tabs>
        <w:ind w:left="360"/>
        <w:jc w:val="both"/>
        <w:rPr>
          <w:sz w:val="28"/>
          <w:szCs w:val="28"/>
        </w:rPr>
      </w:pPr>
      <w:r w:rsidRPr="00101162">
        <w:rPr>
          <w:sz w:val="28"/>
          <w:szCs w:val="28"/>
        </w:rPr>
        <w:t>Зарплата президента компании «</w:t>
      </w:r>
      <w:r>
        <w:rPr>
          <w:sz w:val="28"/>
          <w:szCs w:val="28"/>
        </w:rPr>
        <w:t>Престиж</w:t>
      </w:r>
      <w:r w:rsidRPr="00101162">
        <w:rPr>
          <w:sz w:val="28"/>
          <w:szCs w:val="28"/>
        </w:rPr>
        <w:t xml:space="preserve"> Мебель» - 100</w:t>
      </w:r>
      <w:r>
        <w:rPr>
          <w:sz w:val="28"/>
          <w:szCs w:val="28"/>
        </w:rPr>
        <w:t xml:space="preserve"> </w:t>
      </w:r>
      <w:r w:rsidRPr="00101162">
        <w:rPr>
          <w:sz w:val="28"/>
          <w:szCs w:val="28"/>
        </w:rPr>
        <w:t>000 долл. в год.</w:t>
      </w:r>
    </w:p>
    <w:p w:rsidR="00585D14" w:rsidRPr="00101162" w:rsidRDefault="00585D14" w:rsidP="00585D14">
      <w:pPr>
        <w:numPr>
          <w:ilvl w:val="0"/>
          <w:numId w:val="1"/>
        </w:numPr>
        <w:tabs>
          <w:tab w:val="clear" w:pos="1560"/>
          <w:tab w:val="num" w:pos="360"/>
        </w:tabs>
        <w:ind w:left="360"/>
        <w:jc w:val="both"/>
        <w:rPr>
          <w:sz w:val="28"/>
          <w:szCs w:val="28"/>
        </w:rPr>
      </w:pPr>
      <w:r w:rsidRPr="00101162">
        <w:rPr>
          <w:sz w:val="28"/>
          <w:szCs w:val="28"/>
        </w:rPr>
        <w:t>Компания «</w:t>
      </w:r>
      <w:r>
        <w:rPr>
          <w:sz w:val="28"/>
          <w:szCs w:val="28"/>
        </w:rPr>
        <w:t xml:space="preserve">Престиж Мебель» тратит 250 </w:t>
      </w:r>
      <w:r w:rsidRPr="00101162">
        <w:rPr>
          <w:sz w:val="28"/>
          <w:szCs w:val="28"/>
        </w:rPr>
        <w:t>000 долл. в год на рекламу своей продукции.</w:t>
      </w:r>
    </w:p>
    <w:p w:rsidR="00585D14" w:rsidRPr="00101162" w:rsidRDefault="00585D14" w:rsidP="00585D14">
      <w:pPr>
        <w:numPr>
          <w:ilvl w:val="0"/>
          <w:numId w:val="1"/>
        </w:numPr>
        <w:tabs>
          <w:tab w:val="clear" w:pos="1560"/>
          <w:tab w:val="num" w:pos="360"/>
        </w:tabs>
        <w:ind w:left="360"/>
        <w:jc w:val="both"/>
        <w:rPr>
          <w:sz w:val="28"/>
          <w:szCs w:val="28"/>
        </w:rPr>
      </w:pPr>
      <w:r w:rsidRPr="00101162">
        <w:rPr>
          <w:sz w:val="28"/>
          <w:szCs w:val="28"/>
        </w:rPr>
        <w:t>Торговым агентам выплачиваются комиссионные в размере 30 долл. за каждый проданный стол.</w:t>
      </w:r>
    </w:p>
    <w:p w:rsidR="00585D14" w:rsidRPr="00101162" w:rsidRDefault="00585D14" w:rsidP="00585D14">
      <w:pPr>
        <w:numPr>
          <w:ilvl w:val="0"/>
          <w:numId w:val="1"/>
        </w:numPr>
        <w:tabs>
          <w:tab w:val="clear" w:pos="156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Вместо того</w:t>
      </w:r>
      <w:r w:rsidRPr="00101162">
        <w:rPr>
          <w:sz w:val="28"/>
          <w:szCs w:val="28"/>
        </w:rPr>
        <w:t xml:space="preserve"> чтобы производить столы, компания могла бы сдавать свои производственные помещения в аренд</w:t>
      </w:r>
      <w:r>
        <w:rPr>
          <w:sz w:val="28"/>
          <w:szCs w:val="28"/>
        </w:rPr>
        <w:t xml:space="preserve">у и получать годовой доход в 50 </w:t>
      </w:r>
      <w:r w:rsidRPr="00101162">
        <w:rPr>
          <w:sz w:val="28"/>
          <w:szCs w:val="28"/>
        </w:rPr>
        <w:t>000 долл.</w:t>
      </w:r>
    </w:p>
    <w:p w:rsidR="00585D14" w:rsidRPr="00585D14" w:rsidRDefault="00585D14" w:rsidP="00585D14">
      <w:pPr>
        <w:ind w:firstLine="709"/>
        <w:jc w:val="both"/>
        <w:rPr>
          <w:b/>
          <w:sz w:val="28"/>
          <w:szCs w:val="28"/>
        </w:rPr>
      </w:pPr>
      <w:r w:rsidRPr="00585D14">
        <w:rPr>
          <w:b/>
          <w:sz w:val="28"/>
          <w:szCs w:val="28"/>
        </w:rPr>
        <w:t>Требуется:</w:t>
      </w:r>
    </w:p>
    <w:p w:rsidR="00585D14" w:rsidRPr="00101162" w:rsidRDefault="00585D14" w:rsidP="00585D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01162">
        <w:rPr>
          <w:sz w:val="28"/>
          <w:szCs w:val="28"/>
        </w:rPr>
        <w:t>Составить таблицу, в которой необходимо подробно проклассифицировать каждый из приведенных видов затрат, используя все типы классификаций затрат:</w:t>
      </w:r>
    </w:p>
    <w:p w:rsidR="00585D14" w:rsidRPr="00101162" w:rsidRDefault="00585D14" w:rsidP="00585D14">
      <w:pPr>
        <w:numPr>
          <w:ilvl w:val="0"/>
          <w:numId w:val="2"/>
        </w:numPr>
        <w:jc w:val="both"/>
        <w:rPr>
          <w:sz w:val="28"/>
          <w:szCs w:val="28"/>
        </w:rPr>
      </w:pPr>
      <w:r w:rsidRPr="00101162">
        <w:rPr>
          <w:sz w:val="28"/>
          <w:szCs w:val="28"/>
        </w:rPr>
        <w:t>Переменные.</w:t>
      </w:r>
    </w:p>
    <w:p w:rsidR="00585D14" w:rsidRPr="00101162" w:rsidRDefault="00585D14" w:rsidP="00585D14">
      <w:pPr>
        <w:numPr>
          <w:ilvl w:val="0"/>
          <w:numId w:val="2"/>
        </w:numPr>
        <w:jc w:val="both"/>
        <w:rPr>
          <w:sz w:val="28"/>
          <w:szCs w:val="28"/>
        </w:rPr>
      </w:pPr>
      <w:r w:rsidRPr="00101162">
        <w:rPr>
          <w:sz w:val="28"/>
          <w:szCs w:val="28"/>
        </w:rPr>
        <w:t>Постоянные.</w:t>
      </w:r>
    </w:p>
    <w:p w:rsidR="00585D14" w:rsidRPr="00101162" w:rsidRDefault="00585D14" w:rsidP="00585D14">
      <w:pPr>
        <w:numPr>
          <w:ilvl w:val="0"/>
          <w:numId w:val="2"/>
        </w:numPr>
        <w:jc w:val="both"/>
        <w:rPr>
          <w:sz w:val="28"/>
          <w:szCs w:val="28"/>
        </w:rPr>
      </w:pPr>
      <w:r w:rsidRPr="00101162">
        <w:rPr>
          <w:sz w:val="28"/>
          <w:szCs w:val="28"/>
        </w:rPr>
        <w:t>Расходы периода.</w:t>
      </w:r>
    </w:p>
    <w:p w:rsidR="00585D14" w:rsidRPr="00101162" w:rsidRDefault="00585D14" w:rsidP="00585D14">
      <w:pPr>
        <w:numPr>
          <w:ilvl w:val="0"/>
          <w:numId w:val="2"/>
        </w:numPr>
        <w:jc w:val="both"/>
        <w:rPr>
          <w:sz w:val="28"/>
          <w:szCs w:val="28"/>
        </w:rPr>
      </w:pPr>
      <w:r w:rsidRPr="00101162">
        <w:rPr>
          <w:sz w:val="28"/>
          <w:szCs w:val="28"/>
        </w:rPr>
        <w:t>Основные материалы.</w:t>
      </w:r>
    </w:p>
    <w:p w:rsidR="00585D14" w:rsidRPr="00101162" w:rsidRDefault="00585D14" w:rsidP="00585D14">
      <w:pPr>
        <w:numPr>
          <w:ilvl w:val="0"/>
          <w:numId w:val="2"/>
        </w:numPr>
        <w:jc w:val="both"/>
        <w:rPr>
          <w:sz w:val="28"/>
          <w:szCs w:val="28"/>
        </w:rPr>
      </w:pPr>
      <w:r w:rsidRPr="00101162">
        <w:rPr>
          <w:sz w:val="28"/>
          <w:szCs w:val="28"/>
        </w:rPr>
        <w:t>Основной труд.</w:t>
      </w:r>
    </w:p>
    <w:p w:rsidR="00585D14" w:rsidRPr="00101162" w:rsidRDefault="00585D14" w:rsidP="00585D14">
      <w:pPr>
        <w:numPr>
          <w:ilvl w:val="0"/>
          <w:numId w:val="2"/>
        </w:numPr>
        <w:jc w:val="both"/>
        <w:rPr>
          <w:sz w:val="28"/>
          <w:szCs w:val="28"/>
        </w:rPr>
      </w:pPr>
      <w:r w:rsidRPr="00101162">
        <w:rPr>
          <w:sz w:val="28"/>
          <w:szCs w:val="28"/>
        </w:rPr>
        <w:t>Производственные накладные расходы:</w:t>
      </w:r>
    </w:p>
    <w:p w:rsidR="00585D14" w:rsidRPr="00101162" w:rsidRDefault="00585D14" w:rsidP="00585D14">
      <w:pPr>
        <w:ind w:left="1080"/>
        <w:jc w:val="both"/>
        <w:rPr>
          <w:sz w:val="28"/>
          <w:szCs w:val="28"/>
        </w:rPr>
      </w:pPr>
      <w:r w:rsidRPr="00101162">
        <w:rPr>
          <w:sz w:val="28"/>
          <w:szCs w:val="28"/>
        </w:rPr>
        <w:t>- переменные на единицу.</w:t>
      </w:r>
    </w:p>
    <w:p w:rsidR="00585D14" w:rsidRPr="00101162" w:rsidRDefault="00585D14" w:rsidP="00585D14">
      <w:pPr>
        <w:ind w:left="1080"/>
        <w:jc w:val="both"/>
        <w:rPr>
          <w:sz w:val="28"/>
          <w:szCs w:val="28"/>
        </w:rPr>
      </w:pPr>
      <w:r w:rsidRPr="00101162">
        <w:rPr>
          <w:sz w:val="28"/>
          <w:szCs w:val="28"/>
        </w:rPr>
        <w:t xml:space="preserve">- </w:t>
      </w:r>
      <w:proofErr w:type="gramStart"/>
      <w:r w:rsidRPr="00101162">
        <w:rPr>
          <w:sz w:val="28"/>
          <w:szCs w:val="28"/>
        </w:rPr>
        <w:t>постоянные</w:t>
      </w:r>
      <w:proofErr w:type="gramEnd"/>
      <w:r w:rsidRPr="00101162">
        <w:rPr>
          <w:sz w:val="28"/>
          <w:szCs w:val="28"/>
        </w:rPr>
        <w:t xml:space="preserve"> на единицу.</w:t>
      </w:r>
    </w:p>
    <w:p w:rsidR="00585D14" w:rsidRPr="00101162" w:rsidRDefault="00585D14" w:rsidP="00585D14">
      <w:pPr>
        <w:numPr>
          <w:ilvl w:val="0"/>
          <w:numId w:val="2"/>
        </w:numPr>
        <w:jc w:val="both"/>
        <w:rPr>
          <w:sz w:val="28"/>
          <w:szCs w:val="28"/>
        </w:rPr>
      </w:pPr>
      <w:r w:rsidRPr="00101162">
        <w:rPr>
          <w:sz w:val="28"/>
          <w:szCs w:val="28"/>
        </w:rPr>
        <w:t>Невозвратные.</w:t>
      </w:r>
    </w:p>
    <w:p w:rsidR="00585D14" w:rsidRPr="00101162" w:rsidRDefault="00585D14" w:rsidP="00585D14">
      <w:pPr>
        <w:numPr>
          <w:ilvl w:val="0"/>
          <w:numId w:val="2"/>
        </w:numPr>
        <w:jc w:val="both"/>
        <w:rPr>
          <w:sz w:val="28"/>
          <w:szCs w:val="28"/>
        </w:rPr>
      </w:pPr>
      <w:r w:rsidRPr="00101162">
        <w:rPr>
          <w:sz w:val="28"/>
          <w:szCs w:val="28"/>
        </w:rPr>
        <w:t>Альтернативные.</w:t>
      </w:r>
    </w:p>
    <w:p w:rsidR="00585D14" w:rsidRDefault="00585D14" w:rsidP="00585D14"/>
    <w:p w:rsidR="00585D14" w:rsidRDefault="00585D14" w:rsidP="00AF361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Литература:</w:t>
      </w:r>
    </w:p>
    <w:p w:rsidR="00585D14" w:rsidRDefault="00585D14" w:rsidP="00BB5B94">
      <w:pPr>
        <w:pStyle w:val="a3"/>
        <w:spacing w:after="0"/>
        <w:ind w:firstLine="709"/>
        <w:jc w:val="both"/>
        <w:rPr>
          <w:sz w:val="28"/>
          <w:szCs w:val="28"/>
        </w:rPr>
      </w:pPr>
      <w:r w:rsidRPr="00DE4BD8">
        <w:rPr>
          <w:sz w:val="28"/>
          <w:szCs w:val="28"/>
        </w:rPr>
        <w:t xml:space="preserve">1 </w:t>
      </w:r>
      <w:proofErr w:type="spellStart"/>
      <w:r w:rsidRPr="00DE4BD8">
        <w:rPr>
          <w:sz w:val="28"/>
          <w:szCs w:val="28"/>
        </w:rPr>
        <w:t>Друри</w:t>
      </w:r>
      <w:proofErr w:type="spellEnd"/>
      <w:r w:rsidRPr="00DE4BD8">
        <w:rPr>
          <w:sz w:val="28"/>
          <w:szCs w:val="28"/>
        </w:rPr>
        <w:t xml:space="preserve"> К. Управленческий и производственный учет: Пер с англ.; Учебник.– М.: ЮНИТИ-ДАНА, 2002.– С.49-56, С.884-920.</w:t>
      </w:r>
    </w:p>
    <w:p w:rsidR="00585D14" w:rsidRPr="00DE4BD8" w:rsidRDefault="00585D14" w:rsidP="00BB5B94">
      <w:pPr>
        <w:pStyle w:val="a3"/>
        <w:spacing w:after="0"/>
        <w:ind w:firstLine="709"/>
        <w:jc w:val="both"/>
        <w:rPr>
          <w:sz w:val="28"/>
          <w:szCs w:val="28"/>
        </w:rPr>
      </w:pPr>
      <w:r w:rsidRPr="00DE4BD8">
        <w:rPr>
          <w:sz w:val="28"/>
          <w:szCs w:val="28"/>
        </w:rPr>
        <w:t xml:space="preserve">2 </w:t>
      </w:r>
      <w:proofErr w:type="spellStart"/>
      <w:r w:rsidRPr="00DE4BD8">
        <w:rPr>
          <w:sz w:val="28"/>
          <w:szCs w:val="28"/>
        </w:rPr>
        <w:t>Хорнгрен</w:t>
      </w:r>
      <w:proofErr w:type="spellEnd"/>
      <w:r w:rsidRPr="00DE4BD8">
        <w:rPr>
          <w:sz w:val="28"/>
          <w:szCs w:val="28"/>
        </w:rPr>
        <w:t xml:space="preserve"> Ч.Т. , </w:t>
      </w:r>
      <w:proofErr w:type="spellStart"/>
      <w:r w:rsidRPr="00DE4BD8">
        <w:rPr>
          <w:sz w:val="28"/>
          <w:szCs w:val="28"/>
        </w:rPr>
        <w:t>Фостер</w:t>
      </w:r>
      <w:proofErr w:type="spellEnd"/>
      <w:r w:rsidRPr="00DE4BD8">
        <w:rPr>
          <w:sz w:val="28"/>
          <w:szCs w:val="28"/>
        </w:rPr>
        <w:t xml:space="preserve"> Дж. Бухгалтерский учет: управленческий аспект: пер с англ. /под ред. Я.В. Соколова.– М.: Финансы и статистика, 2003.– С.21-24, С.228-245. </w:t>
      </w:r>
    </w:p>
    <w:p w:rsidR="00585D14" w:rsidRPr="00DE4BD8" w:rsidRDefault="00585D14" w:rsidP="00BB5B94">
      <w:pPr>
        <w:pStyle w:val="a3"/>
        <w:spacing w:after="0"/>
        <w:ind w:firstLine="709"/>
        <w:rPr>
          <w:sz w:val="28"/>
          <w:szCs w:val="28"/>
        </w:rPr>
      </w:pPr>
      <w:r w:rsidRPr="00DE4BD8">
        <w:rPr>
          <w:sz w:val="28"/>
          <w:szCs w:val="28"/>
        </w:rPr>
        <w:lastRenderedPageBreak/>
        <w:t xml:space="preserve">3 Управление затратами на предприятии: учебное пособие. 2-е </w:t>
      </w:r>
      <w:proofErr w:type="spellStart"/>
      <w:r w:rsidRPr="00DE4BD8">
        <w:rPr>
          <w:sz w:val="28"/>
          <w:szCs w:val="28"/>
        </w:rPr>
        <w:t>изд-е</w:t>
      </w:r>
      <w:proofErr w:type="spellEnd"/>
      <w:r w:rsidRPr="00DE4BD8">
        <w:rPr>
          <w:sz w:val="28"/>
          <w:szCs w:val="28"/>
        </w:rPr>
        <w:t xml:space="preserve">, </w:t>
      </w:r>
      <w:proofErr w:type="spellStart"/>
      <w:r w:rsidRPr="00DE4BD8">
        <w:rPr>
          <w:sz w:val="28"/>
          <w:szCs w:val="28"/>
        </w:rPr>
        <w:t>перераб</w:t>
      </w:r>
      <w:proofErr w:type="spellEnd"/>
      <w:r w:rsidRPr="00DE4BD8">
        <w:rPr>
          <w:sz w:val="28"/>
          <w:szCs w:val="28"/>
        </w:rPr>
        <w:t>. и доп. В.Г. Лебедев и др. СПб: «Бизнес-пресса», 2003г.– С.141-146.</w:t>
      </w:r>
    </w:p>
    <w:p w:rsidR="00585D14" w:rsidRPr="00DE4BD8" w:rsidRDefault="00585D14" w:rsidP="00BB5B94">
      <w:pPr>
        <w:pStyle w:val="a3"/>
        <w:spacing w:after="0"/>
        <w:ind w:firstLine="709"/>
        <w:rPr>
          <w:sz w:val="28"/>
          <w:szCs w:val="28"/>
        </w:rPr>
      </w:pPr>
      <w:r w:rsidRPr="00DE4BD8">
        <w:rPr>
          <w:sz w:val="28"/>
          <w:szCs w:val="28"/>
        </w:rPr>
        <w:t xml:space="preserve">4 </w:t>
      </w:r>
      <w:proofErr w:type="spellStart"/>
      <w:r w:rsidRPr="00DE4BD8">
        <w:rPr>
          <w:sz w:val="28"/>
          <w:szCs w:val="28"/>
        </w:rPr>
        <w:t>Лапыгин</w:t>
      </w:r>
      <w:proofErr w:type="spellEnd"/>
      <w:r w:rsidRPr="00DE4BD8">
        <w:rPr>
          <w:sz w:val="28"/>
          <w:szCs w:val="28"/>
        </w:rPr>
        <w:t xml:space="preserve"> Ю.Н. Управление затратами на предприятии: планирование и прогнозирование, анализ и минимизация затрат: практическое руководство / Ю.Н. </w:t>
      </w:r>
      <w:proofErr w:type="spellStart"/>
      <w:r w:rsidRPr="00DE4BD8">
        <w:rPr>
          <w:sz w:val="28"/>
          <w:szCs w:val="28"/>
        </w:rPr>
        <w:t>Лапыгин</w:t>
      </w:r>
      <w:proofErr w:type="spellEnd"/>
      <w:r w:rsidRPr="00DE4BD8">
        <w:rPr>
          <w:sz w:val="28"/>
          <w:szCs w:val="28"/>
        </w:rPr>
        <w:t xml:space="preserve">, Н.Г. Прохорова.– М.: </w:t>
      </w:r>
      <w:proofErr w:type="spellStart"/>
      <w:r w:rsidRPr="00DE4BD8">
        <w:rPr>
          <w:sz w:val="28"/>
          <w:szCs w:val="28"/>
        </w:rPr>
        <w:t>Эксмо</w:t>
      </w:r>
      <w:proofErr w:type="spellEnd"/>
      <w:r w:rsidRPr="00DE4BD8">
        <w:rPr>
          <w:sz w:val="28"/>
          <w:szCs w:val="28"/>
        </w:rPr>
        <w:t xml:space="preserve">, 2007.– С.23–31. </w:t>
      </w:r>
    </w:p>
    <w:p w:rsidR="00585D14" w:rsidRDefault="00BB5B94" w:rsidP="00BB5B94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585D14" w:rsidRPr="00DE4BD8">
        <w:rPr>
          <w:sz w:val="28"/>
          <w:szCs w:val="28"/>
        </w:rPr>
        <w:t xml:space="preserve"> Николаева О.Е., Шишкова Т.В. Управленческий учет.– М.: УРСС, 2000.– С.24-31, С.52-57.</w:t>
      </w:r>
    </w:p>
    <w:p w:rsidR="00BB5B94" w:rsidRPr="007F0C7A" w:rsidRDefault="00BB5B94" w:rsidP="00BB5B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Мишулина О.В. Управление затратами и ценообразование: учеб. Пособие.– </w:t>
      </w:r>
      <w:proofErr w:type="spellStart"/>
      <w:r>
        <w:rPr>
          <w:sz w:val="28"/>
          <w:szCs w:val="28"/>
        </w:rPr>
        <w:t>Костанай</w:t>
      </w:r>
      <w:proofErr w:type="spellEnd"/>
      <w:r>
        <w:rPr>
          <w:sz w:val="28"/>
          <w:szCs w:val="28"/>
        </w:rPr>
        <w:t xml:space="preserve">: КГУ им. А. </w:t>
      </w:r>
      <w:proofErr w:type="spellStart"/>
      <w:r>
        <w:rPr>
          <w:sz w:val="28"/>
          <w:szCs w:val="28"/>
        </w:rPr>
        <w:t>Байтурсынова</w:t>
      </w:r>
      <w:proofErr w:type="spellEnd"/>
      <w:r>
        <w:rPr>
          <w:sz w:val="28"/>
          <w:szCs w:val="28"/>
        </w:rPr>
        <w:t>, 2008.– С.33-44.</w:t>
      </w:r>
    </w:p>
    <w:p w:rsidR="00BB5B94" w:rsidRDefault="00BB5B94" w:rsidP="00BB5B94">
      <w:pPr>
        <w:pStyle w:val="a3"/>
        <w:spacing w:after="0"/>
        <w:rPr>
          <w:sz w:val="28"/>
          <w:szCs w:val="28"/>
        </w:rPr>
      </w:pPr>
    </w:p>
    <w:p w:rsidR="00585D14" w:rsidRPr="00DE4BD8" w:rsidRDefault="00585D14" w:rsidP="00585D14">
      <w:pPr>
        <w:pStyle w:val="a3"/>
        <w:spacing w:after="0"/>
        <w:rPr>
          <w:sz w:val="28"/>
          <w:szCs w:val="28"/>
        </w:rPr>
      </w:pPr>
    </w:p>
    <w:p w:rsidR="00585D14" w:rsidRDefault="00585D14" w:rsidP="00292DDC">
      <w:pPr>
        <w:jc w:val="both"/>
        <w:rPr>
          <w:sz w:val="28"/>
          <w:szCs w:val="28"/>
        </w:rPr>
      </w:pPr>
    </w:p>
    <w:p w:rsidR="00C33DEE" w:rsidRDefault="00C33DEE"/>
    <w:sectPr w:rsidR="00C33DEE" w:rsidSect="00C33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1291"/>
    <w:multiLevelType w:val="hybridMultilevel"/>
    <w:tmpl w:val="0ECE484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E6338A"/>
    <w:multiLevelType w:val="hybridMultilevel"/>
    <w:tmpl w:val="CD329D90"/>
    <w:lvl w:ilvl="0" w:tplc="9D8C79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292DDC"/>
    <w:rsid w:val="00051D66"/>
    <w:rsid w:val="00292DDC"/>
    <w:rsid w:val="00585D14"/>
    <w:rsid w:val="0065619C"/>
    <w:rsid w:val="00AF361E"/>
    <w:rsid w:val="00BB5B94"/>
    <w:rsid w:val="00C33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5D14"/>
    <w:pPr>
      <w:spacing w:after="120"/>
    </w:pPr>
  </w:style>
  <w:style w:type="character" w:customStyle="1" w:styleId="a4">
    <w:name w:val="Основной текст Знак"/>
    <w:basedOn w:val="a0"/>
    <w:link w:val="a3"/>
    <w:rsid w:val="00585D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582</Words>
  <Characters>3321</Characters>
  <Application>Microsoft Office Word</Application>
  <DocSecurity>0</DocSecurity>
  <Lines>27</Lines>
  <Paragraphs>7</Paragraphs>
  <ScaleCrop>false</ScaleCrop>
  <Company>Computer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2014-09-01T10:12:00Z</dcterms:created>
  <dcterms:modified xsi:type="dcterms:W3CDTF">2014-09-03T05:11:00Z</dcterms:modified>
</cp:coreProperties>
</file>